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1B" w:rsidRDefault="00A5071B" w:rsidP="00CA2F49">
      <w:pPr>
        <w:pStyle w:val="legal1"/>
        <w:tabs>
          <w:tab w:val="left" w:pos="720"/>
          <w:tab w:val="left" w:pos="5760"/>
        </w:tabs>
        <w:spacing w:after="0" w:line="240" w:lineRule="auto"/>
        <w:ind w:left="-2160" w:right="-202"/>
        <w:jc w:val="right"/>
        <w:rPr>
          <w:i/>
          <w:sz w:val="20"/>
        </w:rPr>
      </w:pPr>
    </w:p>
    <w:p w:rsidR="00A5071B" w:rsidRDefault="00A5071B" w:rsidP="00A5071B">
      <w:pPr>
        <w:pStyle w:val="legal1"/>
        <w:spacing w:after="0"/>
        <w:ind w:left="-2520" w:right="-205"/>
        <w:jc w:val="center"/>
      </w:pPr>
      <w:r>
        <w:t xml:space="preserve">RESPONSE TO </w:t>
      </w:r>
      <w:r w:rsidR="00376D2A">
        <w:t xml:space="preserve">PRIMARY LEVEL </w:t>
      </w:r>
      <w:r w:rsidR="009E0C00">
        <w:t>COMPLAINT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ab/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376D2A">
        <w:t>(D</w:t>
      </w:r>
      <w:r>
        <w:t>ate)</w:t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376D2A">
        <w:t>(N</w:t>
      </w:r>
      <w:r>
        <w:t xml:space="preserve">ame of </w:t>
      </w:r>
      <w:r w:rsidR="00376D2A">
        <w:t>Grievant</w:t>
      </w:r>
      <w:r>
        <w:t>)</w:t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376D2A">
        <w:t>(A</w:t>
      </w:r>
      <w:r>
        <w:t xml:space="preserve">ddress of </w:t>
      </w:r>
      <w:r w:rsidR="00376D2A">
        <w:t>Grievant</w:t>
      </w:r>
      <w:r>
        <w:t>)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Dear</w:t>
      </w:r>
      <w:r w:rsidRPr="001F5AD9">
        <w:rPr>
          <w:u w:val="single"/>
        </w:rPr>
        <w:tab/>
      </w:r>
      <w:r>
        <w:t>,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5"/>
      </w:pPr>
      <w:r>
        <w:t xml:space="preserve">Having considered the </w:t>
      </w:r>
      <w:bookmarkStart w:id="0" w:name="_GoBack"/>
      <w:bookmarkEnd w:id="0"/>
      <w:r>
        <w:t xml:space="preserve">complaint we discussed in </w:t>
      </w:r>
      <w:r w:rsidR="00376D2A">
        <w:t>the Primary Hearing</w:t>
      </w:r>
      <w:r>
        <w:t xml:space="preserve"> on </w:t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>
        <w:t>(</w:t>
      </w:r>
      <w:proofErr w:type="gramStart"/>
      <w:r>
        <w:t>date</w:t>
      </w:r>
      <w:proofErr w:type="gramEnd"/>
      <w:r>
        <w:t>), I have decided on the following response:</w:t>
      </w:r>
    </w:p>
    <w:p w:rsidR="00A5071B" w:rsidRPr="00243D34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  <w:sz w:val="20"/>
        </w:rPr>
      </w:pPr>
      <w:r w:rsidRPr="00243D34">
        <w:rPr>
          <w:i/>
          <w:sz w:val="20"/>
        </w:rPr>
        <w:t xml:space="preserve">[Note: When preparing the </w:t>
      </w:r>
      <w:r>
        <w:rPr>
          <w:i/>
          <w:sz w:val="20"/>
        </w:rPr>
        <w:t>response</w:t>
      </w:r>
      <w:r w:rsidRPr="00243D34">
        <w:rPr>
          <w:i/>
          <w:sz w:val="20"/>
        </w:rPr>
        <w:t>, include only one of the following sentences.]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For the following reasons, I am unable to provide the remedy you seek: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  <w:r w:rsidRPr="00343C37">
        <w:rPr>
          <w:u w:val="single"/>
        </w:rPr>
        <w:tab/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  <w:r w:rsidRPr="00343C37"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I will take the following action(s) to grant the remedy you seek for your complaint: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  <w:r w:rsidRPr="00343C37">
        <w:rPr>
          <w:u w:val="single"/>
        </w:rPr>
        <w:tab/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Although I am unable to provide the full remedy you seek for your complaint, I will take the following action(s) to provide a partial remedy: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  <w:u w:val="single"/>
        </w:rPr>
      </w:pP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</w:p>
    <w:p w:rsidR="00A5071B" w:rsidRPr="00243D34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</w:rPr>
      </w:pPr>
      <w:r w:rsidRPr="00243D34">
        <w:rPr>
          <w:i/>
        </w:rPr>
        <w:t>(</w:t>
      </w:r>
      <w:r>
        <w:rPr>
          <w:i/>
        </w:rPr>
        <w:t>S</w:t>
      </w:r>
      <w:r w:rsidRPr="00243D34">
        <w:rPr>
          <w:i/>
        </w:rPr>
        <w:t xml:space="preserve">ignature </w:t>
      </w:r>
      <w:r>
        <w:rPr>
          <w:i/>
        </w:rPr>
        <w:t xml:space="preserve">of </w:t>
      </w:r>
      <w:r w:rsidR="00376D2A">
        <w:rPr>
          <w:i/>
        </w:rPr>
        <w:t>Hearing Officer</w:t>
      </w:r>
      <w:r w:rsidRPr="00243D34">
        <w:rPr>
          <w:i/>
        </w:rPr>
        <w:t>)</w:t>
      </w:r>
    </w:p>
    <w:sectPr w:rsidR="00A5071B" w:rsidRPr="00243D34" w:rsidSect="00AF5DD1">
      <w:headerReference w:type="default" r:id="rId11"/>
      <w:footerReference w:type="default" r:id="rId12"/>
      <w:pgSz w:w="12240" w:h="15840" w:code="1"/>
      <w:pgMar w:top="2160" w:right="1440" w:bottom="1440" w:left="424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9" w:rsidRDefault="000C37E9">
      <w:pPr>
        <w:spacing w:after="0" w:line="240" w:lineRule="auto"/>
      </w:pPr>
      <w:r>
        <w:separator/>
      </w:r>
    </w:p>
  </w:endnote>
  <w:endnote w:type="continuationSeparator" w:id="0">
    <w:p w:rsidR="00CE7309" w:rsidRDefault="000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1854"/>
      <w:gridCol w:w="3168"/>
    </w:tblGrid>
    <w:tr w:rsidR="00AB7859" w:rsidTr="00CD71BF">
      <w:tc>
        <w:tcPr>
          <w:tcW w:w="4050" w:type="dxa"/>
        </w:tcPr>
        <w:p w:rsidR="00095EDA" w:rsidRDefault="00626A0E" w:rsidP="00376D2A">
          <w:pPr>
            <w:pStyle w:val="Footer"/>
            <w:tabs>
              <w:tab w:val="clear" w:pos="4680"/>
              <w:tab w:val="clear" w:pos="9360"/>
            </w:tabs>
          </w:pPr>
          <w:r>
            <w:rPr>
              <w:i/>
              <w:sz w:val="18"/>
            </w:rPr>
            <w:t xml:space="preserve">Revised: </w:t>
          </w:r>
          <w:r w:rsidR="00376D2A">
            <w:rPr>
              <w:i/>
              <w:sz w:val="18"/>
            </w:rPr>
            <w:t>11/16/18</w:t>
          </w:r>
        </w:p>
      </w:tc>
      <w:tc>
        <w:tcPr>
          <w:tcW w:w="1854" w:type="dxa"/>
          <w:vMerge w:val="restart"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  <w:tc>
        <w:tcPr>
          <w:tcW w:w="3168" w:type="dxa"/>
        </w:tcPr>
        <w:p w:rsidR="00095EDA" w:rsidRDefault="00AC549B" w:rsidP="0092023C">
          <w:pPr>
            <w:pStyle w:val="Footer"/>
            <w:tabs>
              <w:tab w:val="clear" w:pos="4680"/>
              <w:tab w:val="clear" w:pos="9360"/>
              <w:tab w:val="left" w:pos="2280"/>
              <w:tab w:val="right" w:pos="3168"/>
            </w:tabs>
          </w:pPr>
          <w:r>
            <w:tab/>
          </w:r>
          <w:r w:rsidR="000C37E9">
            <w:fldChar w:fldCharType="begin"/>
          </w:r>
          <w:r w:rsidR="000C37E9">
            <w:instrText xml:space="preserve"> PAGE </w:instrText>
          </w:r>
          <w:r w:rsidR="000C37E9">
            <w:fldChar w:fldCharType="separate"/>
          </w:r>
          <w:r w:rsidR="00EC0667">
            <w:rPr>
              <w:noProof/>
            </w:rPr>
            <w:t>1</w:t>
          </w:r>
          <w:r w:rsidR="000C37E9">
            <w:rPr>
              <w:noProof/>
            </w:rPr>
            <w:fldChar w:fldCharType="end"/>
          </w:r>
          <w:r w:rsidR="000C37E9">
            <w:t xml:space="preserve"> of</w:t>
          </w:r>
          <w:r w:rsidR="00A5071B">
            <w:t xml:space="preserve"> </w:t>
          </w:r>
          <w:r w:rsidR="0092023C">
            <w:t>1</w:t>
          </w:r>
        </w:p>
      </w:tc>
    </w:tr>
    <w:tr w:rsidR="00AB7859" w:rsidTr="00CD71BF">
      <w:tc>
        <w:tcPr>
          <w:tcW w:w="4050" w:type="dxa"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C549B" w:rsidTr="00CD71BF">
      <w:tc>
        <w:tcPr>
          <w:tcW w:w="4050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CD71BF">
      <w:tc>
        <w:tcPr>
          <w:tcW w:w="4050" w:type="dxa"/>
        </w:tcPr>
        <w:p w:rsidR="00095EDA" w:rsidRDefault="00EC0667" w:rsidP="007C3C39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EC0667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</w:tbl>
  <w:p w:rsidR="00AF5DD1" w:rsidRDefault="00EC0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9" w:rsidRDefault="000C37E9">
      <w:pPr>
        <w:spacing w:after="0" w:line="240" w:lineRule="auto"/>
      </w:pPr>
      <w:r>
        <w:separator/>
      </w:r>
    </w:p>
  </w:footnote>
  <w:footnote w:type="continuationSeparator" w:id="0">
    <w:p w:rsidR="00CE7309" w:rsidRDefault="000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Texas </w:t>
          </w:r>
          <w:proofErr w:type="spellStart"/>
          <w:r>
            <w:t>Southmost</w:t>
          </w:r>
          <w:proofErr w:type="spellEnd"/>
          <w:r>
            <w:t xml:space="preserve"> College</w:t>
          </w:r>
        </w:p>
      </w:tc>
      <w:tc>
        <w:tcPr>
          <w:tcW w:w="1584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855AAD" w:rsidP="00855AAD">
          <w:pPr>
            <w:pStyle w:val="Header"/>
            <w:tabs>
              <w:tab w:val="clear" w:pos="4680"/>
              <w:tab w:val="clear" w:pos="9360"/>
              <w:tab w:val="right" w:pos="7488"/>
            </w:tabs>
          </w:pPr>
          <w:r>
            <w:tab/>
          </w:r>
        </w:p>
      </w:tc>
      <w:tc>
        <w:tcPr>
          <w:tcW w:w="1584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EMPLOYEE </w:t>
          </w:r>
          <w:r w:rsidR="002140A9">
            <w:t>COMPLAINTS/</w:t>
          </w:r>
          <w:r>
            <w:t>GRIEVANCES</w:t>
          </w:r>
        </w:p>
      </w:tc>
      <w:tc>
        <w:tcPr>
          <w:tcW w:w="1584" w:type="dxa"/>
        </w:tcPr>
        <w:p w:rsidR="009E01DD" w:rsidRDefault="00EC0667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</w:tbl>
  <w:p w:rsidR="009E01DD" w:rsidRDefault="00EC0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87"/>
    <w:multiLevelType w:val="multilevel"/>
    <w:tmpl w:val="5DD63C0C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C77ADD"/>
    <w:multiLevelType w:val="multilevel"/>
    <w:tmpl w:val="2ABCF88C"/>
    <w:numStyleLink w:val="bulletedlist"/>
  </w:abstractNum>
  <w:abstractNum w:abstractNumId="4" w15:restartNumberingAfterBreak="0">
    <w:nsid w:val="3B697231"/>
    <w:multiLevelType w:val="multilevel"/>
    <w:tmpl w:val="5DD63C0C"/>
    <w:numStyleLink w:val="numberedlist"/>
  </w:abstractNum>
  <w:abstractNum w:abstractNumId="5" w15:restartNumberingAfterBreak="0">
    <w:nsid w:val="432B0282"/>
    <w:multiLevelType w:val="hybridMultilevel"/>
    <w:tmpl w:val="154675E6"/>
    <w:lvl w:ilvl="0" w:tplc="F8C07CEE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52FD0DF1"/>
    <w:multiLevelType w:val="multilevel"/>
    <w:tmpl w:val="5DD63C0C"/>
    <w:numStyleLink w:val="numberedlist"/>
  </w:abstractNum>
  <w:abstractNum w:abstractNumId="7" w15:restartNumberingAfterBreak="0">
    <w:nsid w:val="55D473C6"/>
    <w:multiLevelType w:val="multilevel"/>
    <w:tmpl w:val="2ABCF88C"/>
    <w:numStyleLink w:val="bulletedlist"/>
  </w:abstractNum>
  <w:abstractNum w:abstractNumId="8" w15:restartNumberingAfterBreak="0">
    <w:nsid w:val="7096017D"/>
    <w:multiLevelType w:val="multilevel"/>
    <w:tmpl w:val="5DD63C0C"/>
    <w:numStyleLink w:val="numberedlist"/>
  </w:abstractNum>
  <w:abstractNum w:abstractNumId="9" w15:restartNumberingAfterBreak="0">
    <w:nsid w:val="7E8D4882"/>
    <w:multiLevelType w:val="hybridMultilevel"/>
    <w:tmpl w:val="79C02726"/>
    <w:lvl w:ilvl="0" w:tplc="3B465C68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9"/>
    <w:rsid w:val="000709EF"/>
    <w:rsid w:val="00074622"/>
    <w:rsid w:val="000C37E9"/>
    <w:rsid w:val="002140A9"/>
    <w:rsid w:val="002D67B7"/>
    <w:rsid w:val="00376D2A"/>
    <w:rsid w:val="003F3497"/>
    <w:rsid w:val="00443400"/>
    <w:rsid w:val="004B7884"/>
    <w:rsid w:val="004C1ACC"/>
    <w:rsid w:val="005259E0"/>
    <w:rsid w:val="005E78B9"/>
    <w:rsid w:val="00626A0E"/>
    <w:rsid w:val="006866FE"/>
    <w:rsid w:val="007C3C39"/>
    <w:rsid w:val="00832B1A"/>
    <w:rsid w:val="00855AAD"/>
    <w:rsid w:val="0092023C"/>
    <w:rsid w:val="009E0C00"/>
    <w:rsid w:val="00A5071B"/>
    <w:rsid w:val="00AB7859"/>
    <w:rsid w:val="00AC549B"/>
    <w:rsid w:val="00BF1705"/>
    <w:rsid w:val="00CA2F49"/>
    <w:rsid w:val="00CE7309"/>
    <w:rsid w:val="00DA11DE"/>
    <w:rsid w:val="00DC2FDC"/>
    <w:rsid w:val="00E66B03"/>
    <w:rsid w:val="00E677D3"/>
    <w:rsid w:val="00E965BB"/>
    <w:rsid w:val="00EC0667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D3888E"/>
  <w15:docId w15:val="{E6FE113E-8413-4C87-B999-A23F524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semiHidden/>
    <w:unhideWhenUsed/>
    <w:qFormat/>
    <w:rsid w:val="00223730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2B2930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2B2930"/>
    <w:pPr>
      <w:numPr>
        <w:numId w:val="8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1">
    <w:name w:val="cite:1"/>
    <w:basedOn w:val="legal1"/>
    <w:qFormat/>
    <w:rsid w:val="00555CDD"/>
    <w:rPr>
      <w:i/>
    </w:rPr>
  </w:style>
  <w:style w:type="paragraph" w:customStyle="1" w:styleId="cite2">
    <w:name w:val="cite:2"/>
    <w:basedOn w:val="cite1"/>
    <w:qFormat/>
    <w:rsid w:val="00555CDD"/>
    <w:pPr>
      <w:ind w:left="504"/>
    </w:pPr>
  </w:style>
  <w:style w:type="paragraph" w:customStyle="1" w:styleId="margin1">
    <w:name w:val="margin:1"/>
    <w:basedOn w:val="Normal"/>
    <w:next w:val="legal1"/>
    <w:qFormat/>
    <w:rsid w:val="009F5A22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</w:rPr>
  </w:style>
  <w:style w:type="paragraph" w:customStyle="1" w:styleId="margin2">
    <w:name w:val="margin:2"/>
    <w:basedOn w:val="margin1"/>
    <w:next w:val="legal1"/>
    <w:qFormat/>
    <w:rsid w:val="009F5A22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egal1"/>
    <w:qFormat/>
    <w:rsid w:val="009F5A22"/>
    <w:pPr>
      <w:framePr w:wrap="around"/>
      <w:ind w:left="490"/>
      <w:outlineLvl w:val="2"/>
    </w:pPr>
  </w:style>
  <w:style w:type="paragraph" w:customStyle="1" w:styleId="MARGIN4">
    <w:name w:val="MARGIN:4"/>
    <w:basedOn w:val="margin1"/>
    <w:next w:val="legal1"/>
    <w:qFormat/>
    <w:rsid w:val="009F5A22"/>
    <w:pPr>
      <w:framePr w:wrap="around"/>
      <w:ind w:left="734"/>
      <w:outlineLvl w:val="3"/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para">
    <w:name w:val="para"/>
    <w:basedOn w:val="local1"/>
    <w:uiPriority w:val="2"/>
    <w:qFormat/>
    <w:rsid w:val="00F82CEC"/>
    <w:pPr>
      <w:spacing w:after="120" w:line="240" w:lineRule="auto"/>
      <w:ind w:left="-2520"/>
    </w:pPr>
  </w:style>
  <w:style w:type="paragraph" w:customStyle="1" w:styleId="zBar">
    <w:name w:val="zBar"/>
    <w:basedOn w:val="para"/>
    <w:uiPriority w:val="1"/>
    <w:qFormat/>
    <w:rsid w:val="00E012BA"/>
    <w:pPr>
      <w:pBdr>
        <w:bottom w:val="thickThinSmallGap" w:sz="24" w:space="0" w:color="auto"/>
      </w:pBdr>
    </w:pPr>
  </w:style>
  <w:style w:type="paragraph" w:customStyle="1" w:styleId="zComment">
    <w:name w:val="zComment"/>
    <w:basedOn w:val="para"/>
    <w:uiPriority w:val="1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name">
    <w:name w:val="name"/>
    <w:basedOn w:val="para"/>
    <w:next w:val="section"/>
    <w:uiPriority w:val="2"/>
    <w:qFormat/>
    <w:rsid w:val="001E2D5E"/>
  </w:style>
  <w:style w:type="paragraph" w:customStyle="1" w:styleId="section">
    <w:name w:val="section"/>
    <w:basedOn w:val="para"/>
    <w:next w:val="subsection"/>
    <w:uiPriority w:val="2"/>
    <w:qFormat/>
    <w:rsid w:val="001E2D5E"/>
  </w:style>
  <w:style w:type="paragraph" w:customStyle="1" w:styleId="subsection">
    <w:name w:val="subsection"/>
    <w:basedOn w:val="para"/>
    <w:next w:val="para"/>
    <w:uiPriority w:val="2"/>
    <w:qFormat/>
    <w:rsid w:val="001E2D5E"/>
  </w:style>
  <w:style w:type="paragraph" w:styleId="Header">
    <w:name w:val="header"/>
    <w:basedOn w:val="Normal"/>
    <w:link w:val="Head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6F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6F"/>
    <w:rPr>
      <w:kern w:val="20"/>
    </w:rPr>
  </w:style>
  <w:style w:type="table" w:styleId="TableGrid">
    <w:name w:val="Table Grid"/>
    <w:basedOn w:val="TableNormal"/>
    <w:uiPriority w:val="59"/>
    <w:rsid w:val="00C415C4"/>
    <w:tblPr/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subhead">
    <w:name w:val="subhead"/>
    <w:basedOn w:val="para"/>
    <w:next w:val="para"/>
    <w:uiPriority w:val="2"/>
    <w:qFormat/>
    <w:rsid w:val="007C381F"/>
    <w:pPr>
      <w:spacing w:before="120" w:line="240" w:lineRule="atLeast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6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PERSONNEL-MANAGEMENT RELATIONS</PolicyTitle>
    <PolicySubTitle xmlns="$ListId:Content;">EMPLOYEE GRIEVANCES</PolicySub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7F5B12A70CF45BAE3238BADFF641E" ma:contentTypeVersion="" ma:contentTypeDescription="Create a new document." ma:contentTypeScope="" ma:versionID="9f71978c5e8ce9fb7f7a871c90e33fa8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D9CD-C5CB-44A6-85FD-C930484B2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BE05-977A-4920-926B-A992B316398B}">
  <ds:schemaRefs>
    <ds:schemaRef ds:uri="$ListId:Content;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303CAE-3FFE-4888-9548-11B80B7D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2D6CB-3F89-43BA-B896-789CB91A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DGBA(H)-LJC [/Revisions/Numbered Updates/SD.RRM.39/Point Revisions]</vt:lpstr>
    </vt:vector>
  </TitlesOfParts>
  <Company>TASB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DGBA(H)-LJC [/Revisions/Numbered Updates/SD.RRM.39/Point Revisions]</dc:title>
  <dc:creator>Marvin Long</dc:creator>
  <cp:lastModifiedBy>Lissa Frausto</cp:lastModifiedBy>
  <cp:revision>5</cp:revision>
  <cp:lastPrinted>2018-11-16T20:10:00Z</cp:lastPrinted>
  <dcterms:created xsi:type="dcterms:W3CDTF">2018-11-16T19:46:00Z</dcterms:created>
  <dcterms:modified xsi:type="dcterms:W3CDTF">2018-11-16T20:11:00Z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0x0101001A87F5B12A70CF45BAE3238BADFF641E</vt:lpwstr>
  </property>
  <property fmtid="{D5CDD505-2E9C-101B-9397-08002B2CF9AE}" pid="3" name="DocName">
    <vt:lpwstr>DGBA(H)-LJC</vt:lpwstr>
  </property>
  <property fmtid="{D5CDD505-2E9C-101B-9397-08002B2CF9AE}" pid="4" name="FolderKey">
    <vt:lpwstr>186</vt:lpwstr>
  </property>
  <property fmtid="{D5CDD505-2E9C-101B-9397-08002B2CF9AE}" pid="5" name="ObjectDetailKey">
    <vt:lpwstr>250341</vt:lpwstr>
  </property>
  <property fmtid="{D5CDD505-2E9C-101B-9397-08002B2CF9AE}" pid="6" name="ObjectKey">
    <vt:lpwstr>822</vt:lpwstr>
  </property>
  <property fmtid="{D5CDD505-2E9C-101B-9397-08002B2CF9AE}" pid="7" name="Origin">
    <vt:lpwstr>822.docx</vt:lpwstr>
  </property>
  <property fmtid="{D5CDD505-2E9C-101B-9397-08002B2CF9AE}" pid="8" name="PolicySubTitle">
    <vt:lpwstr>EMPLOYEE GRIEVANCES</vt:lpwstr>
  </property>
  <property fmtid="{D5CDD505-2E9C-101B-9397-08002B2CF9AE}" pid="9" name="PolicyTitle">
    <vt:lpwstr>PERSONNEL-MANAGEMENT RELATIONS</vt:lpwstr>
  </property>
  <property fmtid="{D5CDD505-2E9C-101B-9397-08002B2CF9AE}" pid="10" name="UpdateNumber">
    <vt:lpwstr>29</vt:lpwstr>
  </property>
</Properties>
</file>