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20" w:rsidRPr="00116AE6" w:rsidRDefault="00425120" w:rsidP="0042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6AE6">
        <w:rPr>
          <w:rFonts w:ascii="Times New Roman" w:hAnsi="Times New Roman" w:cs="Times New Roman"/>
          <w:b/>
          <w:sz w:val="24"/>
          <w:szCs w:val="24"/>
        </w:rPr>
        <w:t>Consultant Fee Agreement</w:t>
      </w:r>
    </w:p>
    <w:p w:rsidR="00425120" w:rsidRPr="00425120" w:rsidRDefault="00425120" w:rsidP="00425120">
      <w:pPr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>Parties</w:t>
      </w:r>
    </w:p>
    <w:p w:rsidR="00425120" w:rsidRPr="00425120" w:rsidRDefault="00425120" w:rsidP="00425120">
      <w:pPr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This Consultant Fee Agreement is made between:</w:t>
      </w:r>
    </w:p>
    <w:p w:rsidR="00425120" w:rsidRDefault="004B6808" w:rsidP="004251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 and 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08" w:rsidRDefault="004B6808" w:rsidP="004251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5120" w:rsidRDefault="00425120" w:rsidP="00425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 xml:space="preserve">Texas </w:t>
      </w:r>
      <w:proofErr w:type="spellStart"/>
      <w:r w:rsidRPr="00425120">
        <w:rPr>
          <w:rFonts w:ascii="Times New Roman" w:hAnsi="Times New Roman" w:cs="Times New Roman"/>
          <w:sz w:val="24"/>
          <w:szCs w:val="24"/>
        </w:rPr>
        <w:t>Southmos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20">
        <w:rPr>
          <w:rFonts w:ascii="Times New Roman" w:hAnsi="Times New Roman" w:cs="Times New Roman"/>
          <w:sz w:val="24"/>
          <w:szCs w:val="24"/>
        </w:rPr>
        <w:t xml:space="preserve">College </w:t>
      </w:r>
    </w:p>
    <w:p w:rsidR="00425120" w:rsidRPr="00425120" w:rsidRDefault="00425120" w:rsidP="00425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80 Fort Brown</w:t>
      </w:r>
    </w:p>
    <w:p w:rsidR="00425120" w:rsidRPr="00116AE6" w:rsidRDefault="00425120" w:rsidP="00116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 xml:space="preserve">Brownsville, Texas </w:t>
      </w:r>
      <w:r>
        <w:rPr>
          <w:rFonts w:ascii="Times New Roman" w:hAnsi="Times New Roman" w:cs="Times New Roman"/>
          <w:sz w:val="24"/>
          <w:szCs w:val="24"/>
        </w:rPr>
        <w:t>78520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>Purpose and agreement</w:t>
      </w:r>
    </w:p>
    <w:p w:rsidR="006A19C4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 xml:space="preserve">Texas </w:t>
      </w:r>
      <w:proofErr w:type="spellStart"/>
      <w:r w:rsidRPr="00425120">
        <w:rPr>
          <w:rFonts w:ascii="Times New Roman" w:hAnsi="Times New Roman" w:cs="Times New Roman"/>
          <w:sz w:val="24"/>
          <w:szCs w:val="24"/>
        </w:rPr>
        <w:t>Southmost</w:t>
      </w:r>
      <w:proofErr w:type="spellEnd"/>
      <w:r w:rsidRPr="00425120">
        <w:rPr>
          <w:rFonts w:ascii="Times New Roman" w:hAnsi="Times New Roman" w:cs="Times New Roman"/>
          <w:sz w:val="24"/>
          <w:szCs w:val="24"/>
        </w:rPr>
        <w:t xml:space="preserve"> College ("TSC") requires and requests </w:t>
      </w:r>
      <w:r w:rsidR="004B680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4B6808">
        <w:rPr>
          <w:rFonts w:ascii="Times New Roman" w:hAnsi="Times New Roman" w:cs="Times New Roman"/>
          <w:sz w:val="24"/>
          <w:szCs w:val="24"/>
        </w:rPr>
        <w:t>_</w:t>
      </w:r>
      <w:r w:rsidRPr="004251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5120">
        <w:rPr>
          <w:rFonts w:ascii="Times New Roman" w:hAnsi="Times New Roman" w:cs="Times New Roman"/>
          <w:sz w:val="24"/>
          <w:szCs w:val="24"/>
        </w:rPr>
        <w:t>"Consultant") to perform some, or all, of the following services:</w:t>
      </w:r>
    </w:p>
    <w:p w:rsidR="006A19C4" w:rsidRDefault="006A19C4" w:rsidP="00425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C4" w:rsidRDefault="006A19C4" w:rsidP="00425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20" w:rsidRPr="00116AE6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 xml:space="preserve">Consultant agrees to provide such services under the direction and guidance of the TSC </w:t>
      </w:r>
      <w:r>
        <w:rPr>
          <w:rFonts w:ascii="Times New Roman" w:hAnsi="Times New Roman" w:cs="Times New Roman"/>
          <w:sz w:val="24"/>
          <w:szCs w:val="24"/>
        </w:rPr>
        <w:t>administration</w:t>
      </w:r>
      <w:r w:rsidRPr="00425120">
        <w:rPr>
          <w:rFonts w:ascii="Times New Roman" w:hAnsi="Times New Roman" w:cs="Times New Roman"/>
          <w:sz w:val="24"/>
          <w:szCs w:val="24"/>
        </w:rPr>
        <w:t>. TSC agrees to compensate and reimburse Consultant fo</w:t>
      </w:r>
      <w:r w:rsidR="00116AE6">
        <w:rPr>
          <w:rFonts w:ascii="Times New Roman" w:hAnsi="Times New Roman" w:cs="Times New Roman"/>
          <w:sz w:val="24"/>
          <w:szCs w:val="24"/>
        </w:rPr>
        <w:t>r the requested services.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>Contract Period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 xml:space="preserve">To commence services on </w:t>
      </w:r>
      <w:r w:rsidR="004B6808">
        <w:rPr>
          <w:rFonts w:ascii="Times New Roman" w:hAnsi="Times New Roman" w:cs="Times New Roman"/>
          <w:sz w:val="24"/>
          <w:szCs w:val="24"/>
        </w:rPr>
        <w:t>_________</w:t>
      </w:r>
      <w:r w:rsidRPr="00425120">
        <w:rPr>
          <w:rFonts w:ascii="Times New Roman" w:hAnsi="Times New Roman" w:cs="Times New Roman"/>
          <w:sz w:val="24"/>
          <w:szCs w:val="24"/>
        </w:rPr>
        <w:t xml:space="preserve">and ending on </w:t>
      </w:r>
      <w:r w:rsidR="004B6808">
        <w:rPr>
          <w:rFonts w:ascii="Times New Roman" w:hAnsi="Times New Roman" w:cs="Times New Roman"/>
          <w:sz w:val="24"/>
          <w:szCs w:val="24"/>
        </w:rPr>
        <w:t>________</w:t>
      </w:r>
      <w:r w:rsidRPr="00425120">
        <w:rPr>
          <w:rFonts w:ascii="Times New Roman" w:hAnsi="Times New Roman" w:cs="Times New Roman"/>
          <w:sz w:val="24"/>
          <w:szCs w:val="24"/>
        </w:rPr>
        <w:t>. Monthly renewal options as requested.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>Compensation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The parties agree that Consultant's fee for such services will be:</w:t>
      </w:r>
    </w:p>
    <w:p w:rsidR="00425120" w:rsidRPr="006A19C4" w:rsidRDefault="00116AE6" w:rsidP="006A19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9C4">
        <w:rPr>
          <w:rFonts w:ascii="Times New Roman" w:hAnsi="Times New Roman" w:cs="Times New Roman"/>
          <w:sz w:val="24"/>
          <w:szCs w:val="24"/>
        </w:rPr>
        <w:t xml:space="preserve">Billing for consulting fees incurred by services provided by </w:t>
      </w:r>
      <w:r w:rsidR="006A19C4" w:rsidRPr="006A19C4">
        <w:rPr>
          <w:rFonts w:ascii="Times New Roman" w:hAnsi="Times New Roman" w:cs="Times New Roman"/>
          <w:sz w:val="24"/>
          <w:szCs w:val="24"/>
        </w:rPr>
        <w:t>_________</w:t>
      </w:r>
      <w:r w:rsidRPr="006A19C4">
        <w:rPr>
          <w:rFonts w:ascii="Times New Roman" w:hAnsi="Times New Roman" w:cs="Times New Roman"/>
          <w:sz w:val="24"/>
          <w:szCs w:val="24"/>
        </w:rPr>
        <w:t xml:space="preserve">will be at </w:t>
      </w:r>
      <w:r w:rsidR="00425120" w:rsidRPr="006A19C4">
        <w:rPr>
          <w:rFonts w:ascii="Times New Roman" w:hAnsi="Times New Roman" w:cs="Times New Roman"/>
          <w:sz w:val="24"/>
          <w:szCs w:val="24"/>
        </w:rPr>
        <w:t>$</w:t>
      </w:r>
      <w:r w:rsidR="006A19C4" w:rsidRPr="006A19C4">
        <w:rPr>
          <w:rFonts w:ascii="Times New Roman" w:hAnsi="Times New Roman" w:cs="Times New Roman"/>
          <w:sz w:val="24"/>
          <w:szCs w:val="24"/>
        </w:rPr>
        <w:t>____</w:t>
      </w:r>
      <w:r w:rsidRPr="006A19C4">
        <w:rPr>
          <w:rFonts w:ascii="Times New Roman" w:hAnsi="Times New Roman" w:cs="Times New Roman"/>
          <w:sz w:val="24"/>
          <w:szCs w:val="24"/>
        </w:rPr>
        <w:t xml:space="preserve">per </w:t>
      </w:r>
      <w:r w:rsidR="006A19C4" w:rsidRPr="006A19C4">
        <w:rPr>
          <w:rFonts w:ascii="Times New Roman" w:hAnsi="Times New Roman" w:cs="Times New Roman"/>
          <w:sz w:val="24"/>
          <w:szCs w:val="24"/>
        </w:rPr>
        <w:t>______</w:t>
      </w:r>
      <w:r w:rsidR="00425120" w:rsidRPr="006A19C4">
        <w:rPr>
          <w:rFonts w:ascii="Times New Roman" w:hAnsi="Times New Roman" w:cs="Times New Roman"/>
          <w:sz w:val="24"/>
          <w:szCs w:val="24"/>
        </w:rPr>
        <w:t>payable at $</w:t>
      </w:r>
      <w:r w:rsidR="006A19C4" w:rsidRPr="006A19C4">
        <w:rPr>
          <w:rFonts w:ascii="Times New Roman" w:hAnsi="Times New Roman" w:cs="Times New Roman"/>
          <w:sz w:val="24"/>
          <w:szCs w:val="24"/>
        </w:rPr>
        <w:t>_____ on _________</w:t>
      </w:r>
      <w:r w:rsidR="00425120" w:rsidRPr="006A19C4">
        <w:rPr>
          <w:rFonts w:ascii="Times New Roman" w:hAnsi="Times New Roman" w:cs="Times New Roman"/>
          <w:sz w:val="24"/>
          <w:szCs w:val="24"/>
        </w:rPr>
        <w:t xml:space="preserve"> of the month</w:t>
      </w:r>
      <w:r w:rsidRPr="006A19C4">
        <w:rPr>
          <w:rFonts w:ascii="Times New Roman" w:hAnsi="Times New Roman" w:cs="Times New Roman"/>
          <w:sz w:val="24"/>
          <w:szCs w:val="24"/>
        </w:rPr>
        <w:t>.</w:t>
      </w:r>
    </w:p>
    <w:p w:rsidR="006A19C4" w:rsidRDefault="006A19C4" w:rsidP="006A19C4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Reasonable and necessary out-of-pocket expenses incurred by Consultant in the performance of his obligations and duties under this agreement will be reimbursed to Consultant by TSC.</w:t>
      </w:r>
    </w:p>
    <w:p w:rsidR="00425120" w:rsidRDefault="00425120" w:rsidP="006A19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Billing</w:t>
      </w:r>
      <w:r>
        <w:rPr>
          <w:rFonts w:ascii="Times New Roman" w:hAnsi="Times New Roman" w:cs="Times New Roman"/>
          <w:sz w:val="24"/>
          <w:szCs w:val="24"/>
        </w:rPr>
        <w:t xml:space="preserve"> for reimbursable expenses</w:t>
      </w:r>
      <w:r w:rsidRPr="00425120">
        <w:rPr>
          <w:rFonts w:ascii="Times New Roman" w:hAnsi="Times New Roman" w:cs="Times New Roman"/>
          <w:sz w:val="24"/>
          <w:szCs w:val="24"/>
        </w:rPr>
        <w:t xml:space="preserve"> will be provided on a </w:t>
      </w:r>
      <w:r w:rsidR="006A19C4">
        <w:rPr>
          <w:rFonts w:ascii="Times New Roman" w:hAnsi="Times New Roman" w:cs="Times New Roman"/>
          <w:sz w:val="24"/>
          <w:szCs w:val="24"/>
        </w:rPr>
        <w:t>______b</w:t>
      </w:r>
      <w:r>
        <w:rPr>
          <w:rFonts w:ascii="Times New Roman" w:hAnsi="Times New Roman" w:cs="Times New Roman"/>
          <w:sz w:val="24"/>
          <w:szCs w:val="24"/>
        </w:rPr>
        <w:t xml:space="preserve">asis at </w:t>
      </w:r>
      <w:r w:rsidR="008B297A">
        <w:rPr>
          <w:rFonts w:ascii="Times New Roman" w:hAnsi="Times New Roman" w:cs="Times New Roman"/>
          <w:sz w:val="24"/>
          <w:szCs w:val="24"/>
        </w:rPr>
        <w:t xml:space="preserve">a not to exceed cost of $_________. </w:t>
      </w:r>
    </w:p>
    <w:p w:rsidR="008B297A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All reimbursements will require prior approval and will not be reimbursed without adequate documentation of receipts.</w:t>
      </w:r>
      <w:r w:rsidR="008B297A">
        <w:rPr>
          <w:rFonts w:ascii="Times New Roman" w:hAnsi="Times New Roman" w:cs="Times New Roman"/>
          <w:sz w:val="24"/>
          <w:szCs w:val="24"/>
        </w:rPr>
        <w:t xml:space="preserve"> Expenses must be subject to the State of Texas travel rates. For more information, please visit:</w:t>
      </w:r>
    </w:p>
    <w:p w:rsidR="008B297A" w:rsidRPr="00A3389A" w:rsidRDefault="00DB3BA3" w:rsidP="008B297A">
      <w:pPr>
        <w:ind w:firstLine="720"/>
        <w:rPr>
          <w:rFonts w:ascii="Bookman Old Style" w:hAnsi="Bookman Old Style"/>
          <w:sz w:val="20"/>
          <w:szCs w:val="20"/>
        </w:rPr>
      </w:pPr>
      <w:hyperlink r:id="rId7" w:history="1">
        <w:r w:rsidR="008B297A" w:rsidRPr="00A3389A">
          <w:rPr>
            <w:rStyle w:val="Hyperlink"/>
            <w:rFonts w:ascii="Bookman Old Style" w:hAnsi="Bookman Old Style"/>
            <w:sz w:val="20"/>
            <w:szCs w:val="20"/>
          </w:rPr>
          <w:t>http://www.window.state.tx.us/procurement/prog/stmp/</w:t>
        </w:r>
      </w:hyperlink>
    </w:p>
    <w:p w:rsidR="004B6808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Invoices for services provided pursuant to this agreement shall be submitted to</w:t>
      </w:r>
      <w:r w:rsidR="006A19C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251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 w:rsidRPr="00425120">
        <w:rPr>
          <w:rFonts w:ascii="Times New Roman" w:hAnsi="Times New Roman" w:cs="Times New Roman"/>
          <w:sz w:val="24"/>
          <w:szCs w:val="24"/>
        </w:rPr>
        <w:t>80 Fort Brown, Brownsville, Texas 78520 and may submitted by e-mail</w:t>
      </w:r>
      <w:proofErr w:type="gramStart"/>
      <w:r w:rsidRPr="00425120">
        <w:rPr>
          <w:rFonts w:ascii="Times New Roman" w:hAnsi="Times New Roman" w:cs="Times New Roman"/>
          <w:sz w:val="24"/>
          <w:szCs w:val="24"/>
        </w:rPr>
        <w:t>,</w:t>
      </w:r>
      <w:r w:rsidR="006A19C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19C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65" w:rsidRP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 xml:space="preserve">Texas </w:t>
      </w:r>
      <w:proofErr w:type="spellStart"/>
      <w:r w:rsidRPr="00425120">
        <w:rPr>
          <w:rFonts w:ascii="Times New Roman" w:hAnsi="Times New Roman" w:cs="Times New Roman"/>
          <w:b/>
          <w:sz w:val="24"/>
          <w:szCs w:val="24"/>
        </w:rPr>
        <w:t>Southmost</w:t>
      </w:r>
      <w:proofErr w:type="spellEnd"/>
      <w:r w:rsidRPr="00425120">
        <w:rPr>
          <w:rFonts w:ascii="Times New Roman" w:hAnsi="Times New Roman" w:cs="Times New Roman"/>
          <w:b/>
          <w:sz w:val="24"/>
          <w:szCs w:val="24"/>
        </w:rPr>
        <w:t xml:space="preserve"> College </w:t>
      </w:r>
    </w:p>
    <w:p w:rsid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</w:t>
      </w:r>
    </w:p>
    <w:p w:rsid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on: _______________</w:t>
      </w:r>
    </w:p>
    <w:p w:rsid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20" w:rsidRPr="00425120" w:rsidRDefault="00425120" w:rsidP="004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20">
        <w:rPr>
          <w:rFonts w:ascii="Times New Roman" w:hAnsi="Times New Roman" w:cs="Times New Roman"/>
          <w:b/>
          <w:sz w:val="24"/>
          <w:szCs w:val="24"/>
        </w:rPr>
        <w:t xml:space="preserve">Consultant </w:t>
      </w:r>
    </w:p>
    <w:p w:rsid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</w:t>
      </w:r>
    </w:p>
    <w:p w:rsidR="00425120" w:rsidRPr="00425120" w:rsidRDefault="00425120" w:rsidP="0042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on: _______________</w:t>
      </w:r>
    </w:p>
    <w:sectPr w:rsidR="00425120" w:rsidRPr="00425120" w:rsidSect="00DB3BA3">
      <w:headerReference w:type="default" r:id="rId8"/>
      <w:pgSz w:w="12240" w:h="15840" w:code="1"/>
      <w:pgMar w:top="16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E5" w:rsidRDefault="00D86AE5" w:rsidP="00D86AE5">
      <w:pPr>
        <w:spacing w:after="0" w:line="240" w:lineRule="auto"/>
      </w:pPr>
      <w:r>
        <w:separator/>
      </w:r>
    </w:p>
  </w:endnote>
  <w:endnote w:type="continuationSeparator" w:id="0">
    <w:p w:rsidR="00D86AE5" w:rsidRDefault="00D86AE5" w:rsidP="00D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E5" w:rsidRDefault="00D86AE5" w:rsidP="00D86AE5">
      <w:pPr>
        <w:spacing w:after="0" w:line="240" w:lineRule="auto"/>
      </w:pPr>
      <w:r>
        <w:separator/>
      </w:r>
    </w:p>
  </w:footnote>
  <w:footnote w:type="continuationSeparator" w:id="0">
    <w:p w:rsidR="00D86AE5" w:rsidRDefault="00D86AE5" w:rsidP="00D8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5" w:rsidRDefault="00D86AE5" w:rsidP="00D86AE5">
    <w:pPr>
      <w:pStyle w:val="Header"/>
      <w:ind w:left="-90"/>
    </w:pPr>
    <w:r>
      <w:rPr>
        <w:noProof/>
      </w:rPr>
      <w:drawing>
        <wp:inline distT="0" distB="0" distL="0" distR="0" wp14:anchorId="78A9E666" wp14:editId="28F8BFCE">
          <wp:extent cx="2846705" cy="752475"/>
          <wp:effectExtent l="0" t="0" r="0" b="9525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479" cy="78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045D"/>
    <w:multiLevelType w:val="hybridMultilevel"/>
    <w:tmpl w:val="0534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0"/>
    <w:rsid w:val="00116AE6"/>
    <w:rsid w:val="00425120"/>
    <w:rsid w:val="00476158"/>
    <w:rsid w:val="004B6808"/>
    <w:rsid w:val="006A19C4"/>
    <w:rsid w:val="008B297A"/>
    <w:rsid w:val="00976598"/>
    <w:rsid w:val="00D86AE5"/>
    <w:rsid w:val="00DA4C9E"/>
    <w:rsid w:val="00D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C507B-60E5-4D2D-9A75-930B8AC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E5"/>
  </w:style>
  <w:style w:type="paragraph" w:styleId="Footer">
    <w:name w:val="footer"/>
    <w:basedOn w:val="Normal"/>
    <w:link w:val="FooterChar"/>
    <w:uiPriority w:val="99"/>
    <w:unhideWhenUsed/>
    <w:rsid w:val="00D8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ow.state.tx.us/procurement/prog/st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</dc:creator>
  <cp:lastModifiedBy>Lauro Pena</cp:lastModifiedBy>
  <cp:revision>2</cp:revision>
  <cp:lastPrinted>2014-07-22T18:52:00Z</cp:lastPrinted>
  <dcterms:created xsi:type="dcterms:W3CDTF">2016-10-06T18:52:00Z</dcterms:created>
  <dcterms:modified xsi:type="dcterms:W3CDTF">2016-10-06T18:52:00Z</dcterms:modified>
</cp:coreProperties>
</file>